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7C" w:rsidRDefault="00AC0F7C" w:rsidP="00A6331F">
      <w:pPr>
        <w:autoSpaceDE w:val="0"/>
        <w:autoSpaceDN w:val="0"/>
        <w:adjustRightInd w:val="0"/>
        <w:spacing w:after="0" w:line="240" w:lineRule="auto"/>
        <w:rPr>
          <w:rFonts w:ascii="Vrinda,Bold" w:hAnsi="Vrinda,Bold" w:cs="Vrinda,Bold"/>
          <w:b/>
          <w:bCs/>
          <w:color w:val="000000"/>
          <w:sz w:val="24"/>
          <w:szCs w:val="24"/>
        </w:rPr>
      </w:pPr>
      <w:r w:rsidRPr="00AC0F7C">
        <w:rPr>
          <w:rFonts w:ascii="Vrinda,Bold" w:hAnsi="Vrinda,Bold" w:cs="Vrinda,Bold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3332480</wp:posOffset>
            </wp:positionH>
            <wp:positionV relativeFrom="margin">
              <wp:align>top</wp:align>
            </wp:positionV>
            <wp:extent cx="1219200" cy="1227455"/>
            <wp:effectExtent l="0" t="0" r="0" b="0"/>
            <wp:wrapTopAndBottom/>
            <wp:docPr id="1" name="Picture 1" descr="G:\School Files\ParentMail\School Logo 2015 Parent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hool Files\ParentMail\School Logo 2015 Parentm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F7C" w:rsidRDefault="00AC0F7C" w:rsidP="00AC0F7C">
      <w:pPr>
        <w:autoSpaceDE w:val="0"/>
        <w:autoSpaceDN w:val="0"/>
        <w:adjustRightInd w:val="0"/>
        <w:spacing w:after="0" w:line="240" w:lineRule="auto"/>
        <w:jc w:val="center"/>
        <w:rPr>
          <w:rFonts w:ascii="Vrinda,Bold" w:hAnsi="Vrinda,Bold" w:cs="Vrinda,Bold"/>
          <w:b/>
          <w:bCs/>
          <w:color w:val="000000"/>
          <w:sz w:val="24"/>
          <w:szCs w:val="24"/>
        </w:rPr>
      </w:pPr>
      <w:r>
        <w:rPr>
          <w:rFonts w:ascii="Vrinda,Bold" w:hAnsi="Vrinda,Bold" w:cs="Vrinda,Bold"/>
          <w:b/>
          <w:bCs/>
          <w:color w:val="000000"/>
          <w:sz w:val="24"/>
          <w:szCs w:val="24"/>
        </w:rPr>
        <w:t>Grappenhall Heys Community Primary School</w:t>
      </w:r>
    </w:p>
    <w:p w:rsidR="00696F89" w:rsidRDefault="00696F89" w:rsidP="00AC0F7C">
      <w:pPr>
        <w:autoSpaceDE w:val="0"/>
        <w:autoSpaceDN w:val="0"/>
        <w:adjustRightInd w:val="0"/>
        <w:spacing w:after="0" w:line="240" w:lineRule="auto"/>
        <w:jc w:val="center"/>
        <w:rPr>
          <w:rFonts w:ascii="Vrinda,Bold" w:hAnsi="Vrinda,Bold" w:cs="Vrinda,Bold"/>
          <w:b/>
          <w:bCs/>
          <w:color w:val="000000"/>
          <w:sz w:val="24"/>
          <w:szCs w:val="24"/>
        </w:rPr>
      </w:pPr>
    </w:p>
    <w:p w:rsidR="00A6331F" w:rsidRDefault="00A6331F" w:rsidP="00AC0F7C">
      <w:pPr>
        <w:autoSpaceDE w:val="0"/>
        <w:autoSpaceDN w:val="0"/>
        <w:adjustRightInd w:val="0"/>
        <w:spacing w:after="0" w:line="240" w:lineRule="auto"/>
        <w:jc w:val="center"/>
        <w:rPr>
          <w:rFonts w:ascii="Vrinda,Bold" w:hAnsi="Vrinda,Bold" w:cs="Vrinda,Bold"/>
          <w:b/>
          <w:bCs/>
          <w:color w:val="000000"/>
          <w:sz w:val="24"/>
          <w:szCs w:val="24"/>
        </w:rPr>
      </w:pPr>
      <w:r>
        <w:rPr>
          <w:rFonts w:ascii="Vrinda,Bold" w:hAnsi="Vrinda,Bold" w:cs="Vrinda,Bold"/>
          <w:b/>
          <w:bCs/>
          <w:color w:val="000000"/>
          <w:sz w:val="24"/>
          <w:szCs w:val="24"/>
        </w:rPr>
        <w:t>Sun Protection Policy</w:t>
      </w:r>
      <w:r w:rsidR="003B6A9D">
        <w:rPr>
          <w:rFonts w:ascii="Vrinda,Bold" w:hAnsi="Vrinda,Bold" w:cs="Vrinda,Bold"/>
          <w:b/>
          <w:bCs/>
          <w:color w:val="000000"/>
          <w:sz w:val="24"/>
          <w:szCs w:val="24"/>
        </w:rPr>
        <w:t xml:space="preserve"> 20</w:t>
      </w:r>
      <w:r w:rsidR="00696F89">
        <w:rPr>
          <w:rFonts w:ascii="Vrinda,Bold" w:hAnsi="Vrinda,Bold" w:cs="Vrinda,Bold"/>
          <w:b/>
          <w:bCs/>
          <w:color w:val="000000"/>
          <w:sz w:val="24"/>
          <w:szCs w:val="24"/>
        </w:rPr>
        <w:t>19</w:t>
      </w:r>
      <w:bookmarkStart w:id="0" w:name="_GoBack"/>
      <w:bookmarkEnd w:id="0"/>
    </w:p>
    <w:p w:rsidR="00AC0F7C" w:rsidRDefault="00AC0F7C" w:rsidP="00AC0F7C">
      <w:pPr>
        <w:autoSpaceDE w:val="0"/>
        <w:autoSpaceDN w:val="0"/>
        <w:adjustRightInd w:val="0"/>
        <w:spacing w:after="0" w:line="240" w:lineRule="auto"/>
        <w:jc w:val="center"/>
        <w:rPr>
          <w:rFonts w:ascii="Vrinda,Bold" w:hAnsi="Vrinda,Bold" w:cs="Vrinda,Bold"/>
          <w:b/>
          <w:bCs/>
          <w:color w:val="000000"/>
          <w:sz w:val="24"/>
          <w:szCs w:val="24"/>
        </w:rPr>
      </w:pPr>
    </w:p>
    <w:p w:rsidR="00A6331F" w:rsidRDefault="003B6A9D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The aim of this policy is to protect children and staff from skin damage caused by the effects of ultra violet radiation from the sun.</w:t>
      </w:r>
    </w:p>
    <w:p w:rsidR="00696F89" w:rsidRDefault="00696F89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3B6A9D" w:rsidRDefault="003B6A9D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The main elements of this policy are</w:t>
      </w:r>
      <w:r w:rsidR="00696F89"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3B6A9D" w:rsidRDefault="003B6A9D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96F89">
        <w:rPr>
          <w:rFonts w:ascii="Tahoma" w:hAnsi="Tahoma" w:cs="Tahoma"/>
          <w:b/>
          <w:color w:val="000000"/>
          <w:sz w:val="24"/>
          <w:szCs w:val="24"/>
        </w:rPr>
        <w:t>Protection:</w:t>
      </w:r>
      <w:r>
        <w:rPr>
          <w:rFonts w:ascii="Tahoma" w:hAnsi="Tahoma" w:cs="Tahoma"/>
          <w:color w:val="000000"/>
          <w:sz w:val="24"/>
          <w:szCs w:val="24"/>
        </w:rPr>
        <w:t xml:space="preserve"> providing an environment that enables pupils and staff to stay safe in the sun.</w:t>
      </w:r>
    </w:p>
    <w:p w:rsidR="00696F89" w:rsidRDefault="00696F89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3B6A9D" w:rsidRDefault="003B6A9D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96F89">
        <w:rPr>
          <w:rFonts w:ascii="Tahoma" w:hAnsi="Tahoma" w:cs="Tahoma"/>
          <w:b/>
          <w:color w:val="000000"/>
          <w:sz w:val="24"/>
          <w:szCs w:val="24"/>
        </w:rPr>
        <w:t>Education:</w:t>
      </w:r>
      <w:r>
        <w:rPr>
          <w:rFonts w:ascii="Tahoma" w:hAnsi="Tahoma" w:cs="Tahoma"/>
          <w:color w:val="000000"/>
          <w:sz w:val="24"/>
          <w:szCs w:val="24"/>
        </w:rPr>
        <w:t xml:space="preserve"> learning about sun safety to increase knowledge and influence behaviour.</w:t>
      </w:r>
    </w:p>
    <w:p w:rsidR="00696F89" w:rsidRDefault="00696F89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3B6A9D" w:rsidRDefault="008B3132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696F89">
        <w:rPr>
          <w:rFonts w:ascii="Tahoma" w:hAnsi="Tahoma" w:cs="Tahoma"/>
          <w:b/>
          <w:color w:val="000000"/>
          <w:sz w:val="24"/>
          <w:szCs w:val="24"/>
        </w:rPr>
        <w:t>Collaboration:</w:t>
      </w:r>
      <w:r>
        <w:rPr>
          <w:rFonts w:ascii="Tahoma" w:hAnsi="Tahoma" w:cs="Tahoma"/>
          <w:color w:val="000000"/>
          <w:sz w:val="24"/>
          <w:szCs w:val="24"/>
        </w:rPr>
        <w:t xml:space="preserve"> working with Parents/carers, Governors and the wider community to reinforce awareness about sun safety and promote a healthy school.</w:t>
      </w:r>
    </w:p>
    <w:p w:rsidR="008B3132" w:rsidRPr="00AC0F7C" w:rsidRDefault="008B3132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A6331F" w:rsidRPr="00AC0F7C" w:rsidRDefault="00A6331F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C0F7C">
        <w:rPr>
          <w:rFonts w:ascii="Tahoma" w:hAnsi="Tahoma" w:cs="Tahoma"/>
          <w:b/>
          <w:bCs/>
          <w:color w:val="000000"/>
          <w:sz w:val="24"/>
          <w:szCs w:val="24"/>
        </w:rPr>
        <w:t>Short term practical solutions</w:t>
      </w:r>
    </w:p>
    <w:p w:rsidR="00696F89" w:rsidRDefault="00696F89" w:rsidP="00696F8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C0F7C">
        <w:rPr>
          <w:rFonts w:ascii="Tahoma" w:hAnsi="Tahoma" w:cs="Tahoma"/>
          <w:color w:val="000000"/>
          <w:sz w:val="24"/>
          <w:szCs w:val="24"/>
        </w:rPr>
        <w:t>Avoidance is the most effective way of r</w:t>
      </w:r>
      <w:r>
        <w:rPr>
          <w:rFonts w:ascii="Tahoma" w:hAnsi="Tahoma" w:cs="Tahoma"/>
          <w:color w:val="000000"/>
          <w:sz w:val="24"/>
          <w:szCs w:val="24"/>
        </w:rPr>
        <w:t xml:space="preserve">educing exposure to the sun and </w:t>
      </w:r>
      <w:r w:rsidRPr="00AC0F7C">
        <w:rPr>
          <w:rFonts w:ascii="Tahoma" w:hAnsi="Tahoma" w:cs="Tahoma"/>
          <w:color w:val="000000"/>
          <w:sz w:val="24"/>
          <w:szCs w:val="24"/>
        </w:rPr>
        <w:t>preventing sunburn.</w:t>
      </w:r>
    </w:p>
    <w:p w:rsidR="008B3132" w:rsidRDefault="008B3132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8B3132" w:rsidRPr="008B3132" w:rsidRDefault="008B3132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B3132">
        <w:rPr>
          <w:rFonts w:ascii="Tahoma" w:hAnsi="Tahoma" w:cs="Tahoma"/>
          <w:b/>
          <w:color w:val="000000"/>
          <w:sz w:val="24"/>
          <w:szCs w:val="24"/>
        </w:rPr>
        <w:t>Shade</w:t>
      </w:r>
    </w:p>
    <w:p w:rsidR="00A6331F" w:rsidRPr="00297846" w:rsidRDefault="00A6331F" w:rsidP="008B313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C0F7C">
        <w:rPr>
          <w:rFonts w:ascii="Tahoma" w:hAnsi="Tahoma" w:cs="Tahoma"/>
          <w:color w:val="000000"/>
          <w:sz w:val="24"/>
          <w:szCs w:val="24"/>
        </w:rPr>
        <w:t>Where possible sunshades or umbrellas should be provided particularly where</w:t>
      </w:r>
      <w:r w:rsidR="008B313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C0F7C">
        <w:rPr>
          <w:rFonts w:ascii="Tahoma" w:hAnsi="Tahoma" w:cs="Tahoma"/>
          <w:color w:val="000000"/>
          <w:sz w:val="24"/>
          <w:szCs w:val="24"/>
        </w:rPr>
        <w:t>pupils congregate outdoors. Re- schedul</w:t>
      </w:r>
      <w:r w:rsidR="008B3132">
        <w:rPr>
          <w:rFonts w:ascii="Tahoma" w:hAnsi="Tahoma" w:cs="Tahoma"/>
          <w:color w:val="000000"/>
          <w:sz w:val="24"/>
          <w:szCs w:val="24"/>
        </w:rPr>
        <w:t xml:space="preserve">e outdoor activities during the </w:t>
      </w:r>
      <w:r w:rsidRPr="00AC0F7C">
        <w:rPr>
          <w:rFonts w:ascii="Tahoma" w:hAnsi="Tahoma" w:cs="Tahoma"/>
          <w:color w:val="000000"/>
          <w:sz w:val="24"/>
          <w:szCs w:val="24"/>
        </w:rPr>
        <w:t>summer term so that they take place before 11am or after 3pm. During t</w:t>
      </w:r>
      <w:r w:rsidR="008B3132">
        <w:rPr>
          <w:rFonts w:ascii="Tahoma" w:hAnsi="Tahoma" w:cs="Tahoma"/>
          <w:color w:val="000000"/>
          <w:sz w:val="24"/>
          <w:szCs w:val="24"/>
        </w:rPr>
        <w:t xml:space="preserve">he </w:t>
      </w:r>
      <w:r w:rsidRPr="00AC0F7C">
        <w:rPr>
          <w:rFonts w:ascii="Tahoma" w:hAnsi="Tahoma" w:cs="Tahoma"/>
          <w:sz w:val="24"/>
          <w:szCs w:val="24"/>
        </w:rPr>
        <w:t>summer term introduce a system for warning staff and pupils on high</w:t>
      </w:r>
      <w:r w:rsidR="008B313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C0F7C">
        <w:rPr>
          <w:rFonts w:ascii="Tahoma" w:hAnsi="Tahoma" w:cs="Tahoma"/>
          <w:sz w:val="24"/>
          <w:szCs w:val="24"/>
        </w:rPr>
        <w:t>burning days. Encourage the use of hats outdoors and make them</w:t>
      </w:r>
      <w:r w:rsidR="008B313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C0F7C">
        <w:rPr>
          <w:rFonts w:ascii="Tahoma" w:hAnsi="Tahoma" w:cs="Tahoma"/>
          <w:sz w:val="24"/>
          <w:szCs w:val="24"/>
        </w:rPr>
        <w:t>compulsory on sports days or other events when pupils will be outside for</w:t>
      </w:r>
      <w:r w:rsidR="00297846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C0F7C">
        <w:rPr>
          <w:rFonts w:ascii="Tahoma" w:hAnsi="Tahoma" w:cs="Tahoma"/>
          <w:sz w:val="24"/>
          <w:szCs w:val="24"/>
        </w:rPr>
        <w:t>extended periods. Make sure that staff al</w:t>
      </w:r>
      <w:r w:rsidR="008B3132">
        <w:rPr>
          <w:rFonts w:ascii="Tahoma" w:hAnsi="Tahoma" w:cs="Tahoma"/>
          <w:sz w:val="24"/>
          <w:szCs w:val="24"/>
        </w:rPr>
        <w:t xml:space="preserve">so wear hats outdoors to set an </w:t>
      </w:r>
      <w:r w:rsidRPr="00AC0F7C">
        <w:rPr>
          <w:rFonts w:ascii="Tahoma" w:hAnsi="Tahoma" w:cs="Tahoma"/>
          <w:sz w:val="24"/>
          <w:szCs w:val="24"/>
        </w:rPr>
        <w:t>example.</w:t>
      </w:r>
    </w:p>
    <w:p w:rsidR="008B3132" w:rsidRPr="00AC0F7C" w:rsidRDefault="008B3132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31F" w:rsidRPr="00AC0F7C" w:rsidRDefault="00A6331F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AC0F7C">
        <w:rPr>
          <w:rFonts w:ascii="Tahoma" w:hAnsi="Tahoma" w:cs="Tahoma"/>
          <w:b/>
          <w:bCs/>
          <w:sz w:val="24"/>
          <w:szCs w:val="24"/>
        </w:rPr>
        <w:t>Clothing</w:t>
      </w:r>
    </w:p>
    <w:p w:rsidR="00A6331F" w:rsidRDefault="00A6331F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C0F7C">
        <w:rPr>
          <w:rFonts w:ascii="Tahoma" w:hAnsi="Tahoma" w:cs="Tahoma"/>
          <w:sz w:val="24"/>
          <w:szCs w:val="24"/>
        </w:rPr>
        <w:t>Encourage clothing that covers the bod</w:t>
      </w:r>
      <w:r w:rsidR="008B3132">
        <w:rPr>
          <w:rFonts w:ascii="Tahoma" w:hAnsi="Tahoma" w:cs="Tahoma"/>
          <w:sz w:val="24"/>
          <w:szCs w:val="24"/>
        </w:rPr>
        <w:t xml:space="preserve">y. The cover factor is the most </w:t>
      </w:r>
      <w:r w:rsidRPr="00AC0F7C">
        <w:rPr>
          <w:rFonts w:ascii="Tahoma" w:hAnsi="Tahoma" w:cs="Tahoma"/>
          <w:sz w:val="24"/>
          <w:szCs w:val="24"/>
        </w:rPr>
        <w:t>important aspect. Shirts must have sleeves th</w:t>
      </w:r>
      <w:r w:rsidR="008B3132">
        <w:rPr>
          <w:rFonts w:ascii="Tahoma" w:hAnsi="Tahoma" w:cs="Tahoma"/>
          <w:sz w:val="24"/>
          <w:szCs w:val="24"/>
        </w:rPr>
        <w:t xml:space="preserve">e longer the better and collars </w:t>
      </w:r>
      <w:r w:rsidRPr="00AC0F7C">
        <w:rPr>
          <w:rFonts w:ascii="Tahoma" w:hAnsi="Tahoma" w:cs="Tahoma"/>
          <w:sz w:val="24"/>
          <w:szCs w:val="24"/>
        </w:rPr>
        <w:t xml:space="preserve">to protect the neck. Shorts should be longer </w:t>
      </w:r>
      <w:r w:rsidR="008B3132">
        <w:rPr>
          <w:rFonts w:ascii="Tahoma" w:hAnsi="Tahoma" w:cs="Tahoma"/>
          <w:sz w:val="24"/>
          <w:szCs w:val="24"/>
        </w:rPr>
        <w:t xml:space="preserve">to protect the top of the legs.  </w:t>
      </w:r>
      <w:r w:rsidRPr="00AC0F7C">
        <w:rPr>
          <w:rFonts w:ascii="Tahoma" w:hAnsi="Tahoma" w:cs="Tahoma"/>
          <w:sz w:val="24"/>
          <w:szCs w:val="24"/>
        </w:rPr>
        <w:t xml:space="preserve">Loose fitting clothes are cooler. Cancer </w:t>
      </w:r>
      <w:r w:rsidR="008B3132">
        <w:rPr>
          <w:rFonts w:ascii="Tahoma" w:hAnsi="Tahoma" w:cs="Tahoma"/>
          <w:sz w:val="24"/>
          <w:szCs w:val="24"/>
        </w:rPr>
        <w:t xml:space="preserve">Research UK’s SunSmart campaign </w:t>
      </w:r>
      <w:r w:rsidRPr="00AC0F7C">
        <w:rPr>
          <w:rFonts w:ascii="Tahoma" w:hAnsi="Tahoma" w:cs="Tahoma"/>
          <w:sz w:val="24"/>
          <w:szCs w:val="24"/>
        </w:rPr>
        <w:t>advises people to look for t – shirt mat</w:t>
      </w:r>
      <w:r w:rsidR="008B3132">
        <w:rPr>
          <w:rFonts w:ascii="Tahoma" w:hAnsi="Tahoma" w:cs="Tahoma"/>
          <w:sz w:val="24"/>
          <w:szCs w:val="24"/>
        </w:rPr>
        <w:t xml:space="preserve">erial with a close weave and in </w:t>
      </w:r>
      <w:r w:rsidRPr="00AC0F7C">
        <w:rPr>
          <w:rFonts w:ascii="Tahoma" w:hAnsi="Tahoma" w:cs="Tahoma"/>
          <w:sz w:val="24"/>
          <w:szCs w:val="24"/>
        </w:rPr>
        <w:t xml:space="preserve">darker colours as they will block out the most UV </w:t>
      </w:r>
      <w:r w:rsidR="008B3132">
        <w:rPr>
          <w:rFonts w:ascii="Tahoma" w:hAnsi="Tahoma" w:cs="Tahoma"/>
          <w:sz w:val="24"/>
          <w:szCs w:val="24"/>
        </w:rPr>
        <w:t xml:space="preserve">rays. Hats- wide </w:t>
      </w:r>
      <w:r w:rsidRPr="00AC0F7C">
        <w:rPr>
          <w:rFonts w:ascii="Tahoma" w:hAnsi="Tahoma" w:cs="Tahoma"/>
          <w:sz w:val="24"/>
          <w:szCs w:val="24"/>
        </w:rPr>
        <w:t xml:space="preserve">brimmed hats or legionnaire – style </w:t>
      </w:r>
      <w:r w:rsidR="008B3132">
        <w:rPr>
          <w:rFonts w:ascii="Tahoma" w:hAnsi="Tahoma" w:cs="Tahoma"/>
          <w:sz w:val="24"/>
          <w:szCs w:val="24"/>
        </w:rPr>
        <w:t xml:space="preserve">caps are the best. They provide </w:t>
      </w:r>
      <w:r w:rsidRPr="00AC0F7C">
        <w:rPr>
          <w:rFonts w:ascii="Tahoma" w:hAnsi="Tahoma" w:cs="Tahoma"/>
          <w:sz w:val="24"/>
          <w:szCs w:val="24"/>
        </w:rPr>
        <w:t>adequate cover for the face, ears and back of the neck.</w:t>
      </w:r>
    </w:p>
    <w:p w:rsidR="008B3132" w:rsidRPr="00AC0F7C" w:rsidRDefault="008B3132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31F" w:rsidRPr="00AC0F7C" w:rsidRDefault="00A6331F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AC0F7C">
        <w:rPr>
          <w:rFonts w:ascii="Tahoma" w:hAnsi="Tahoma" w:cs="Tahoma"/>
          <w:b/>
          <w:bCs/>
          <w:sz w:val="24"/>
          <w:szCs w:val="24"/>
        </w:rPr>
        <w:t>Water</w:t>
      </w:r>
    </w:p>
    <w:p w:rsidR="00A6331F" w:rsidRDefault="00A6331F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C0F7C">
        <w:rPr>
          <w:rFonts w:ascii="Tahoma" w:hAnsi="Tahoma" w:cs="Tahoma"/>
          <w:sz w:val="24"/>
          <w:szCs w:val="24"/>
        </w:rPr>
        <w:t>Ensure that there is plenty drinking water. Ch</w:t>
      </w:r>
      <w:r w:rsidR="008B3132">
        <w:rPr>
          <w:rFonts w:ascii="Tahoma" w:hAnsi="Tahoma" w:cs="Tahoma"/>
          <w:sz w:val="24"/>
          <w:szCs w:val="24"/>
        </w:rPr>
        <w:t xml:space="preserve">ildren need extra fluids in hot </w:t>
      </w:r>
      <w:r w:rsidRPr="00AC0F7C">
        <w:rPr>
          <w:rFonts w:ascii="Tahoma" w:hAnsi="Tahoma" w:cs="Tahoma"/>
          <w:sz w:val="24"/>
          <w:szCs w:val="24"/>
        </w:rPr>
        <w:t>weather to prevent dehydration.</w:t>
      </w:r>
    </w:p>
    <w:p w:rsidR="008B3132" w:rsidRPr="00AC0F7C" w:rsidRDefault="008B3132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6331F" w:rsidRPr="00AC0F7C" w:rsidRDefault="00A6331F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AC0F7C">
        <w:rPr>
          <w:rFonts w:ascii="Tahoma" w:hAnsi="Tahoma" w:cs="Tahoma"/>
          <w:b/>
          <w:bCs/>
          <w:sz w:val="24"/>
          <w:szCs w:val="24"/>
        </w:rPr>
        <w:lastRenderedPageBreak/>
        <w:t>Sunscreen</w:t>
      </w:r>
    </w:p>
    <w:p w:rsidR="00A6331F" w:rsidRPr="00AC0F7C" w:rsidRDefault="00A6331F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C0F7C">
        <w:rPr>
          <w:rFonts w:ascii="Tahoma" w:hAnsi="Tahoma" w:cs="Tahoma"/>
          <w:sz w:val="24"/>
          <w:szCs w:val="24"/>
        </w:rPr>
        <w:t>The use of sunscreen in schools is only one of a range of sun safety</w:t>
      </w:r>
      <w:r w:rsidR="008B3132">
        <w:rPr>
          <w:rFonts w:ascii="Tahoma" w:hAnsi="Tahoma" w:cs="Tahoma"/>
          <w:sz w:val="24"/>
          <w:szCs w:val="24"/>
        </w:rPr>
        <w:t xml:space="preserve"> </w:t>
      </w:r>
      <w:r w:rsidRPr="00AC0F7C">
        <w:rPr>
          <w:rFonts w:ascii="Tahoma" w:hAnsi="Tahoma" w:cs="Tahoma"/>
          <w:sz w:val="24"/>
          <w:szCs w:val="24"/>
        </w:rPr>
        <w:t xml:space="preserve">measures to prevent sunburn during </w:t>
      </w:r>
      <w:r w:rsidR="008B3132">
        <w:rPr>
          <w:rFonts w:ascii="Tahoma" w:hAnsi="Tahoma" w:cs="Tahoma"/>
          <w:sz w:val="24"/>
          <w:szCs w:val="24"/>
        </w:rPr>
        <w:t xml:space="preserve">the summer months but should be </w:t>
      </w:r>
      <w:r w:rsidRPr="00AC0F7C">
        <w:rPr>
          <w:rFonts w:ascii="Tahoma" w:hAnsi="Tahoma" w:cs="Tahoma"/>
          <w:sz w:val="24"/>
          <w:szCs w:val="24"/>
        </w:rPr>
        <w:t>encouraged when other preventative measu</w:t>
      </w:r>
      <w:r w:rsidR="008B3132">
        <w:rPr>
          <w:rFonts w:ascii="Tahoma" w:hAnsi="Tahoma" w:cs="Tahoma"/>
          <w:sz w:val="24"/>
          <w:szCs w:val="24"/>
        </w:rPr>
        <w:t xml:space="preserve">res such as shade or protective </w:t>
      </w:r>
      <w:r w:rsidRPr="00AC0F7C">
        <w:rPr>
          <w:rFonts w:ascii="Tahoma" w:hAnsi="Tahoma" w:cs="Tahoma"/>
          <w:sz w:val="24"/>
          <w:szCs w:val="24"/>
        </w:rPr>
        <w:t>clothing are unavailable or impractic</w:t>
      </w:r>
      <w:r w:rsidR="008B3132">
        <w:rPr>
          <w:rFonts w:ascii="Tahoma" w:hAnsi="Tahoma" w:cs="Tahoma"/>
          <w:sz w:val="24"/>
          <w:szCs w:val="24"/>
        </w:rPr>
        <w:t xml:space="preserve">al or as additional protection. </w:t>
      </w:r>
      <w:r w:rsidRPr="00AC0F7C">
        <w:rPr>
          <w:rFonts w:ascii="Tahoma" w:hAnsi="Tahoma" w:cs="Tahoma"/>
          <w:sz w:val="24"/>
          <w:szCs w:val="24"/>
        </w:rPr>
        <w:t>Sunscreen products are not classed as med</w:t>
      </w:r>
      <w:r w:rsidR="008B3132">
        <w:rPr>
          <w:rFonts w:ascii="Tahoma" w:hAnsi="Tahoma" w:cs="Tahoma"/>
          <w:sz w:val="24"/>
          <w:szCs w:val="24"/>
        </w:rPr>
        <w:t xml:space="preserve">icine. However the implications </w:t>
      </w:r>
      <w:r w:rsidRPr="00AC0F7C">
        <w:rPr>
          <w:rFonts w:ascii="Tahoma" w:hAnsi="Tahoma" w:cs="Tahoma"/>
          <w:sz w:val="24"/>
          <w:szCs w:val="24"/>
        </w:rPr>
        <w:t>for sunscreen use in school are analogous</w:t>
      </w:r>
      <w:r w:rsidR="008B3132">
        <w:rPr>
          <w:rFonts w:ascii="Tahoma" w:hAnsi="Tahoma" w:cs="Tahoma"/>
          <w:sz w:val="24"/>
          <w:szCs w:val="24"/>
        </w:rPr>
        <w:t xml:space="preserve"> to that of medicines. Teachers </w:t>
      </w:r>
      <w:r w:rsidRPr="00AC0F7C">
        <w:rPr>
          <w:rFonts w:ascii="Tahoma" w:hAnsi="Tahoma" w:cs="Tahoma"/>
          <w:sz w:val="24"/>
          <w:szCs w:val="24"/>
        </w:rPr>
        <w:t>and other support staff are not legally obli</w:t>
      </w:r>
      <w:r w:rsidR="008B3132">
        <w:rPr>
          <w:rFonts w:ascii="Tahoma" w:hAnsi="Tahoma" w:cs="Tahoma"/>
          <w:sz w:val="24"/>
          <w:szCs w:val="24"/>
        </w:rPr>
        <w:t xml:space="preserve">ged to administer sunscreen and </w:t>
      </w:r>
      <w:r w:rsidRPr="00AC0F7C">
        <w:rPr>
          <w:rFonts w:ascii="Tahoma" w:hAnsi="Tahoma" w:cs="Tahoma"/>
          <w:sz w:val="24"/>
          <w:szCs w:val="24"/>
        </w:rPr>
        <w:t>the support and coope</w:t>
      </w:r>
      <w:r w:rsidR="008B3132">
        <w:rPr>
          <w:rFonts w:ascii="Tahoma" w:hAnsi="Tahoma" w:cs="Tahoma"/>
          <w:sz w:val="24"/>
          <w:szCs w:val="24"/>
        </w:rPr>
        <w:t xml:space="preserve">ration of parents is essential. </w:t>
      </w:r>
      <w:r w:rsidRPr="00AC0F7C">
        <w:rPr>
          <w:rFonts w:ascii="Tahoma" w:hAnsi="Tahoma" w:cs="Tahoma"/>
          <w:sz w:val="24"/>
          <w:szCs w:val="24"/>
        </w:rPr>
        <w:t>Schools have an important role in Safeguardin</w:t>
      </w:r>
      <w:r w:rsidR="008B3132">
        <w:rPr>
          <w:rFonts w:ascii="Tahoma" w:hAnsi="Tahoma" w:cs="Tahoma"/>
          <w:sz w:val="24"/>
          <w:szCs w:val="24"/>
        </w:rPr>
        <w:t xml:space="preserve">g children. Protection from the </w:t>
      </w:r>
      <w:r w:rsidRPr="00AC0F7C">
        <w:rPr>
          <w:rFonts w:ascii="Tahoma" w:hAnsi="Tahoma" w:cs="Tahoma"/>
          <w:sz w:val="24"/>
          <w:szCs w:val="24"/>
        </w:rPr>
        <w:t>sun</w:t>
      </w:r>
      <w:r w:rsidR="008B3132">
        <w:rPr>
          <w:rFonts w:ascii="Tahoma" w:hAnsi="Tahoma" w:cs="Tahoma"/>
          <w:sz w:val="24"/>
          <w:szCs w:val="24"/>
        </w:rPr>
        <w:t xml:space="preserve"> is one of these safety issues. </w:t>
      </w:r>
      <w:r w:rsidRPr="00AC0F7C">
        <w:rPr>
          <w:rFonts w:ascii="Tahoma" w:hAnsi="Tahoma" w:cs="Tahoma"/>
          <w:sz w:val="24"/>
          <w:szCs w:val="24"/>
        </w:rPr>
        <w:t xml:space="preserve">Sunscreen should not be used to prolong </w:t>
      </w:r>
      <w:r w:rsidR="008B3132">
        <w:rPr>
          <w:rFonts w:ascii="Tahoma" w:hAnsi="Tahoma" w:cs="Tahoma"/>
          <w:sz w:val="24"/>
          <w:szCs w:val="24"/>
        </w:rPr>
        <w:t xml:space="preserve">the amount of time spent in the </w:t>
      </w:r>
      <w:r w:rsidRPr="00AC0F7C">
        <w:rPr>
          <w:rFonts w:ascii="Tahoma" w:hAnsi="Tahoma" w:cs="Tahoma"/>
          <w:sz w:val="24"/>
          <w:szCs w:val="24"/>
        </w:rPr>
        <w:t>sun but as a form of protection when ot</w:t>
      </w:r>
      <w:r w:rsidR="008B3132">
        <w:rPr>
          <w:rFonts w:ascii="Tahoma" w:hAnsi="Tahoma" w:cs="Tahoma"/>
          <w:sz w:val="24"/>
          <w:szCs w:val="24"/>
        </w:rPr>
        <w:t xml:space="preserve">her measures are unavailable or </w:t>
      </w:r>
      <w:r w:rsidRPr="00AC0F7C">
        <w:rPr>
          <w:rFonts w:ascii="Tahoma" w:hAnsi="Tahoma" w:cs="Tahoma"/>
          <w:sz w:val="24"/>
          <w:szCs w:val="24"/>
        </w:rPr>
        <w:t>impracticable. At school this would include:</w:t>
      </w:r>
    </w:p>
    <w:p w:rsidR="00A6331F" w:rsidRPr="00AC0F7C" w:rsidRDefault="00A6331F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C0F7C">
        <w:rPr>
          <w:rFonts w:ascii="Tahoma" w:hAnsi="Tahoma" w:cs="Tahoma"/>
          <w:sz w:val="24"/>
          <w:szCs w:val="24"/>
        </w:rPr>
        <w:t>· Outdoor breaks, particularly lunch breaks</w:t>
      </w:r>
    </w:p>
    <w:p w:rsidR="00A6331F" w:rsidRPr="00AC0F7C" w:rsidRDefault="00A6331F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C0F7C">
        <w:rPr>
          <w:rFonts w:ascii="Tahoma" w:hAnsi="Tahoma" w:cs="Tahoma"/>
          <w:sz w:val="24"/>
          <w:szCs w:val="24"/>
        </w:rPr>
        <w:t>· PE or other outdoor lessons</w:t>
      </w:r>
    </w:p>
    <w:p w:rsidR="00A6331F" w:rsidRPr="00AC0F7C" w:rsidRDefault="00A6331F" w:rsidP="00A6331F">
      <w:pPr>
        <w:rPr>
          <w:rFonts w:ascii="Tahoma" w:hAnsi="Tahoma" w:cs="Tahoma"/>
          <w:sz w:val="24"/>
          <w:szCs w:val="24"/>
        </w:rPr>
      </w:pPr>
      <w:r w:rsidRPr="00AC0F7C">
        <w:rPr>
          <w:rFonts w:ascii="Tahoma" w:hAnsi="Tahoma" w:cs="Tahoma"/>
          <w:sz w:val="24"/>
          <w:szCs w:val="24"/>
        </w:rPr>
        <w:t>· Sports days</w:t>
      </w:r>
    </w:p>
    <w:p w:rsidR="00A6331F" w:rsidRPr="00AC0F7C" w:rsidRDefault="00A6331F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AC0F7C">
        <w:rPr>
          <w:rFonts w:ascii="Tahoma" w:hAnsi="Tahoma" w:cs="Tahoma"/>
          <w:b/>
          <w:bCs/>
          <w:sz w:val="24"/>
          <w:szCs w:val="24"/>
        </w:rPr>
        <w:t>How should sunscreen be applied?</w:t>
      </w:r>
    </w:p>
    <w:p w:rsidR="00A6331F" w:rsidRPr="00AC0F7C" w:rsidRDefault="00A6331F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C0F7C">
        <w:rPr>
          <w:rFonts w:ascii="Tahoma" w:hAnsi="Tahoma" w:cs="Tahoma"/>
          <w:sz w:val="24"/>
          <w:szCs w:val="24"/>
        </w:rPr>
        <w:t>Sunscreen applied before school provides insuff</w:t>
      </w:r>
      <w:r w:rsidR="008B3132">
        <w:rPr>
          <w:rFonts w:ascii="Tahoma" w:hAnsi="Tahoma" w:cs="Tahoma"/>
          <w:sz w:val="24"/>
          <w:szCs w:val="24"/>
        </w:rPr>
        <w:t xml:space="preserve">icient protection for the whole </w:t>
      </w:r>
      <w:r w:rsidRPr="00AC0F7C">
        <w:rPr>
          <w:rFonts w:ascii="Tahoma" w:hAnsi="Tahoma" w:cs="Tahoma"/>
          <w:sz w:val="24"/>
          <w:szCs w:val="24"/>
        </w:rPr>
        <w:t>day. Therefore schools need to consider</w:t>
      </w:r>
      <w:r w:rsidR="008B3132">
        <w:rPr>
          <w:rFonts w:ascii="Tahoma" w:hAnsi="Tahoma" w:cs="Tahoma"/>
          <w:sz w:val="24"/>
          <w:szCs w:val="24"/>
        </w:rPr>
        <w:t xml:space="preserve"> the use of sunscreen by pupils </w:t>
      </w:r>
      <w:r w:rsidRPr="00AC0F7C">
        <w:rPr>
          <w:rFonts w:ascii="Tahoma" w:hAnsi="Tahoma" w:cs="Tahoma"/>
          <w:sz w:val="24"/>
          <w:szCs w:val="24"/>
        </w:rPr>
        <w:t xml:space="preserve">most at risk </w:t>
      </w:r>
      <w:r w:rsidR="008B3132">
        <w:rPr>
          <w:rFonts w:ascii="Tahoma" w:hAnsi="Tahoma" w:cs="Tahoma"/>
          <w:sz w:val="24"/>
          <w:szCs w:val="24"/>
        </w:rPr>
        <w:t xml:space="preserve">of sunburn during school hours. </w:t>
      </w:r>
      <w:r w:rsidRPr="00AC0F7C">
        <w:rPr>
          <w:rFonts w:ascii="Tahoma" w:hAnsi="Tahoma" w:cs="Tahoma"/>
          <w:sz w:val="24"/>
          <w:szCs w:val="24"/>
        </w:rPr>
        <w:t>Some Children may be prone to skin allergi</w:t>
      </w:r>
      <w:r w:rsidR="008B3132">
        <w:rPr>
          <w:rFonts w:ascii="Tahoma" w:hAnsi="Tahoma" w:cs="Tahoma"/>
          <w:sz w:val="24"/>
          <w:szCs w:val="24"/>
        </w:rPr>
        <w:t xml:space="preserve">es/skin sensitivities therefore </w:t>
      </w:r>
      <w:r w:rsidRPr="00AC0F7C">
        <w:rPr>
          <w:rFonts w:ascii="Tahoma" w:hAnsi="Tahoma" w:cs="Tahoma"/>
          <w:sz w:val="24"/>
          <w:szCs w:val="24"/>
        </w:rPr>
        <w:t xml:space="preserve">children should be encouraged to bring </w:t>
      </w:r>
      <w:r w:rsidR="008B3132">
        <w:rPr>
          <w:rFonts w:ascii="Tahoma" w:hAnsi="Tahoma" w:cs="Tahoma"/>
          <w:sz w:val="24"/>
          <w:szCs w:val="24"/>
        </w:rPr>
        <w:t xml:space="preserve">their own sunscreen into school </w:t>
      </w:r>
      <w:r w:rsidRPr="00AC0F7C">
        <w:rPr>
          <w:rFonts w:ascii="Tahoma" w:hAnsi="Tahoma" w:cs="Tahoma"/>
          <w:sz w:val="24"/>
          <w:szCs w:val="24"/>
        </w:rPr>
        <w:t xml:space="preserve">labelled accordingly for their </w:t>
      </w:r>
      <w:r w:rsidR="008B3132" w:rsidRPr="00AC0F7C">
        <w:rPr>
          <w:rFonts w:ascii="Tahoma" w:hAnsi="Tahoma" w:cs="Tahoma"/>
          <w:sz w:val="24"/>
          <w:szCs w:val="24"/>
        </w:rPr>
        <w:t>self-admi</w:t>
      </w:r>
      <w:r w:rsidR="008B3132">
        <w:rPr>
          <w:rFonts w:ascii="Tahoma" w:hAnsi="Tahoma" w:cs="Tahoma"/>
          <w:sz w:val="24"/>
          <w:szCs w:val="24"/>
        </w:rPr>
        <w:t xml:space="preserve">nistration. Self-application is </w:t>
      </w:r>
      <w:r w:rsidRPr="00AC0F7C">
        <w:rPr>
          <w:rFonts w:ascii="Tahoma" w:hAnsi="Tahoma" w:cs="Tahoma"/>
          <w:sz w:val="24"/>
          <w:szCs w:val="24"/>
        </w:rPr>
        <w:t xml:space="preserve">recommended however some children may require assistance. </w:t>
      </w:r>
      <w:r w:rsidRPr="00AC0F7C">
        <w:rPr>
          <w:rFonts w:ascii="Tahoma" w:hAnsi="Tahoma" w:cs="Tahoma"/>
          <w:b/>
          <w:bCs/>
          <w:sz w:val="24"/>
          <w:szCs w:val="24"/>
        </w:rPr>
        <w:t>Written</w:t>
      </w:r>
      <w:r w:rsidR="008B3132">
        <w:rPr>
          <w:rFonts w:ascii="Tahoma" w:hAnsi="Tahoma" w:cs="Tahoma"/>
          <w:sz w:val="24"/>
          <w:szCs w:val="24"/>
        </w:rPr>
        <w:t xml:space="preserve"> </w:t>
      </w:r>
      <w:r w:rsidRPr="00AC0F7C">
        <w:rPr>
          <w:rFonts w:ascii="Tahoma" w:hAnsi="Tahoma" w:cs="Tahoma"/>
          <w:b/>
          <w:bCs/>
          <w:sz w:val="24"/>
          <w:szCs w:val="24"/>
        </w:rPr>
        <w:t>permission for someone else to apply sunscreen must be gained from parents</w:t>
      </w:r>
      <w:r w:rsidR="008B3132">
        <w:rPr>
          <w:rFonts w:ascii="Tahoma" w:hAnsi="Tahoma" w:cs="Tahoma"/>
          <w:sz w:val="24"/>
          <w:szCs w:val="24"/>
        </w:rPr>
        <w:t xml:space="preserve"> </w:t>
      </w:r>
      <w:r w:rsidRPr="00AC0F7C">
        <w:rPr>
          <w:rFonts w:ascii="Tahoma" w:hAnsi="Tahoma" w:cs="Tahoma"/>
          <w:b/>
          <w:bCs/>
          <w:sz w:val="24"/>
          <w:szCs w:val="24"/>
        </w:rPr>
        <w:t>and carers</w:t>
      </w:r>
      <w:r w:rsidRPr="00AC0F7C">
        <w:rPr>
          <w:rFonts w:ascii="Tahoma" w:hAnsi="Tahoma" w:cs="Tahoma"/>
          <w:sz w:val="24"/>
          <w:szCs w:val="24"/>
        </w:rPr>
        <w:t>. Teachers who do help to apply</w:t>
      </w:r>
      <w:r w:rsidR="008B3132">
        <w:rPr>
          <w:rFonts w:ascii="Tahoma" w:hAnsi="Tahoma" w:cs="Tahoma"/>
          <w:sz w:val="24"/>
          <w:szCs w:val="24"/>
        </w:rPr>
        <w:t xml:space="preserve"> sunscreen should do so only to </w:t>
      </w:r>
      <w:r w:rsidRPr="00AC0F7C">
        <w:rPr>
          <w:rFonts w:ascii="Tahoma" w:hAnsi="Tahoma" w:cs="Tahoma"/>
          <w:sz w:val="24"/>
          <w:szCs w:val="24"/>
        </w:rPr>
        <w:t>the face</w:t>
      </w:r>
      <w:r w:rsidR="00696F89">
        <w:rPr>
          <w:rFonts w:ascii="Tahoma" w:hAnsi="Tahoma" w:cs="Tahoma"/>
          <w:sz w:val="24"/>
          <w:szCs w:val="24"/>
        </w:rPr>
        <w:t>,</w:t>
      </w:r>
      <w:r w:rsidRPr="00AC0F7C">
        <w:rPr>
          <w:rFonts w:ascii="Tahoma" w:hAnsi="Tahoma" w:cs="Tahoma"/>
          <w:sz w:val="24"/>
          <w:szCs w:val="24"/>
        </w:rPr>
        <w:t xml:space="preserve"> neck and arms and in accordance with relevant school policies.</w:t>
      </w:r>
    </w:p>
    <w:p w:rsidR="008B3132" w:rsidRDefault="008B3132" w:rsidP="00A6331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A6331F" w:rsidRDefault="008B3132" w:rsidP="00A633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Policy written by: Kelly Jackson</w:t>
      </w:r>
    </w:p>
    <w:p w:rsidR="00297846" w:rsidRDefault="00297846" w:rsidP="00A633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Adopted by Governors: Spring term 2018</w:t>
      </w:r>
    </w:p>
    <w:p w:rsidR="00297846" w:rsidRPr="00AC0F7C" w:rsidRDefault="00297846" w:rsidP="00A6331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be Reviewed: Spring term 2021</w:t>
      </w:r>
    </w:p>
    <w:sectPr w:rsidR="00297846" w:rsidRPr="00AC0F7C" w:rsidSect="008B3132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F"/>
    <w:rsid w:val="00297846"/>
    <w:rsid w:val="003B6A9D"/>
    <w:rsid w:val="00696F89"/>
    <w:rsid w:val="008B3132"/>
    <w:rsid w:val="00A6331F"/>
    <w:rsid w:val="00AC0F7C"/>
    <w:rsid w:val="00E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9022D-5265-495A-A25E-B9916927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2</cp:revision>
  <cp:lastPrinted>2019-01-07T13:29:00Z</cp:lastPrinted>
  <dcterms:created xsi:type="dcterms:W3CDTF">2019-01-07T13:34:00Z</dcterms:created>
  <dcterms:modified xsi:type="dcterms:W3CDTF">2019-01-07T13:34:00Z</dcterms:modified>
</cp:coreProperties>
</file>